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0881" w:rsidRPr="00D2619F" w:rsidRDefault="00D2619F">
      <w:pPr>
        <w:ind w:right="146"/>
        <w:jc w:val="center"/>
        <w:rPr>
          <w:b/>
          <w:color w:val="0000FF"/>
          <w:sz w:val="18"/>
          <w:szCs w:val="18"/>
          <w:lang w:val="ru-RU"/>
        </w:rPr>
      </w:pPr>
      <w:r>
        <w:rPr>
          <w:b/>
          <w:color w:val="0000FF"/>
          <w:sz w:val="18"/>
          <w:szCs w:val="18"/>
          <w:lang w:val="ru-RU"/>
        </w:rPr>
        <w:t>ОТЧЕТ</w:t>
      </w:r>
    </w:p>
    <w:p w:rsidR="005D0881" w:rsidRDefault="00AC4E8E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ОБ ИТОГАХ ГОЛОСОВАНИЯ</w:t>
      </w:r>
    </w:p>
    <w:p w:rsidR="005D0881" w:rsidRDefault="00AC4E8E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НА ОБЩЕМ СОБРАНИИ АКЦИОНЕРОВ</w:t>
      </w:r>
    </w:p>
    <w:p w:rsidR="005D0881" w:rsidRDefault="005D0881">
      <w:pPr>
        <w:jc w:val="center"/>
        <w:rPr>
          <w:b/>
          <w:sz w:val="18"/>
          <w:szCs w:val="18"/>
        </w:rPr>
      </w:pP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Полное фирменное наименование: </w:t>
      </w:r>
      <w:r>
        <w:rPr>
          <w:b/>
          <w:sz w:val="18"/>
          <w:szCs w:val="18"/>
        </w:rPr>
        <w:t>Акционерное общество "Научно-исследовательский институт цементной промышленности "НИИЦемент"</w:t>
      </w:r>
    </w:p>
    <w:p w:rsidR="00AC4E8E" w:rsidRDefault="00AC4E8E">
      <w:pPr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Место нахождения общества: </w:t>
      </w:r>
      <w:r w:rsidRPr="00AC4E8E">
        <w:rPr>
          <w:b/>
          <w:sz w:val="18"/>
          <w:szCs w:val="18"/>
        </w:rPr>
        <w:t>142101, Московская обл., г. Подольск, ул. Плещеевская, д.15, инженерно-лабораторный корпус</w:t>
      </w:r>
    </w:p>
    <w:p w:rsidR="005D0881" w:rsidRDefault="00AC4E8E">
      <w:pPr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Адрес общества: </w:t>
      </w:r>
      <w:r>
        <w:rPr>
          <w:b/>
          <w:sz w:val="18"/>
          <w:szCs w:val="18"/>
        </w:rPr>
        <w:t>142101, Московская обл., г. Подольск, ул. Плещеевская, д. 15, инженерно-лабораторный корпус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Вид общего собрания:</w:t>
      </w:r>
      <w:r>
        <w:rPr>
          <w:sz w:val="18"/>
          <w:szCs w:val="18"/>
        </w:rPr>
        <w:tab/>
        <w:t>Годовое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Форма проведения общего собрания:</w:t>
      </w:r>
      <w:r>
        <w:rPr>
          <w:sz w:val="18"/>
          <w:szCs w:val="18"/>
        </w:rPr>
        <w:tab/>
        <w:t>Собрание</w:t>
      </w:r>
    </w:p>
    <w:p w:rsidR="005D0881" w:rsidRDefault="00AC4E8E">
      <w:pPr>
        <w:tabs>
          <w:tab w:val="left" w:pos="3685"/>
        </w:tabs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Место проведения общего собрания: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123022, г. Москва, ул. Большая Декабрьская, дом 3 стр1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проведения общего собрания:</w:t>
      </w:r>
      <w:r>
        <w:rPr>
          <w:sz w:val="18"/>
          <w:szCs w:val="18"/>
        </w:rPr>
        <w:tab/>
        <w:t>21.06.2023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составления протокола:</w:t>
      </w:r>
      <w:r>
        <w:rPr>
          <w:sz w:val="18"/>
          <w:szCs w:val="18"/>
        </w:rPr>
        <w:tab/>
        <w:t>21.06.2023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Время начала регистрации: </w:t>
      </w:r>
      <w:r>
        <w:rPr>
          <w:sz w:val="18"/>
          <w:szCs w:val="18"/>
        </w:rPr>
        <w:tab/>
        <w:t>17:00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Время окончания регистрации:</w:t>
      </w:r>
      <w:r>
        <w:rPr>
          <w:sz w:val="18"/>
          <w:szCs w:val="18"/>
        </w:rPr>
        <w:tab/>
        <w:t>17:50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Время открытия общего собрания:</w:t>
      </w:r>
      <w:r>
        <w:rPr>
          <w:sz w:val="18"/>
          <w:szCs w:val="18"/>
        </w:rPr>
        <w:tab/>
        <w:t>17:30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Время начала подсчета голосов:</w:t>
      </w:r>
      <w:r>
        <w:rPr>
          <w:sz w:val="18"/>
          <w:szCs w:val="18"/>
        </w:rPr>
        <w:tab/>
        <w:t>17:55</w:t>
      </w:r>
    </w:p>
    <w:p w:rsidR="005D0881" w:rsidRDefault="00AC4E8E">
      <w:pPr>
        <w:tabs>
          <w:tab w:val="left" w:pos="3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Время закрытия общего собрания:</w:t>
      </w:r>
      <w:r>
        <w:rPr>
          <w:sz w:val="18"/>
          <w:szCs w:val="18"/>
        </w:rPr>
        <w:tab/>
        <w:t>18:00</w:t>
      </w:r>
    </w:p>
    <w:p w:rsidR="005D0881" w:rsidRDefault="00AC4E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Дата, на которую определяются (фиксируются) лица, имеющие право на участие в Общем собрании акционеров 29.05.2023</w:t>
      </w:r>
    </w:p>
    <w:p w:rsidR="005D0881" w:rsidRDefault="005D0881">
      <w:pPr>
        <w:rPr>
          <w:sz w:val="18"/>
          <w:szCs w:val="18"/>
        </w:rPr>
      </w:pP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 общего собрания: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1.  Об утверждении годового отчета Общества за 2022 год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2.  Об утверждении годовой бухгалтерской отчетности, в том числе отчета о прибылях и убытках Общества за 2022 год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3.  О распределении прибыли и выплате дивидендов Общества по итогам 2022 года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4.  Об избрании членов Совета директоров Общества.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5.  Об избрании Ревизионной комиссии Общества.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6.  О назначении аудиторской организации Общества на 2023 год.</w:t>
      </w:r>
    </w:p>
    <w:p w:rsidR="005D0881" w:rsidRDefault="005D0881">
      <w:pPr>
        <w:rPr>
          <w:b/>
          <w:sz w:val="18"/>
          <w:szCs w:val="18"/>
        </w:rPr>
      </w:pPr>
    </w:p>
    <w:p w:rsidR="005D0881" w:rsidRDefault="005D0881"/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1: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 утверждении годового отчета Общества за 2022 год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- 128 607, что составляет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AC4E8E">
      <w:pPr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5D0881" w:rsidRDefault="005D0881">
      <w:pPr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5D0881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Утвердить годовой отчет Общества за 2022 год</w:t>
      </w:r>
    </w:p>
    <w:p w:rsidR="005D0881" w:rsidRDefault="005D0881"/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2: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 утверждении годовой бухгалтерской отчетности, в том числе отчета о прибылях и убытках Общества за 2022 год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lastRenderedPageBreak/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- 128 607, что составляет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AC4E8E">
      <w:pPr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5D0881" w:rsidRDefault="005D0881">
      <w:pPr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5D0881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Утвердить годовую бухгалтерскую отчетность, в том числе отчет о прибылях и убытках Общества за 2022 год</w:t>
      </w:r>
    </w:p>
    <w:p w:rsidR="005D0881" w:rsidRDefault="005D0881"/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3: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 распределении прибыли и выплате дивидендов Общества по итогам 2022 года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- 128 607, что составляет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AC4E8E">
      <w:pPr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5D0881" w:rsidRDefault="005D0881">
      <w:pPr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5D0881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Принять к сведению убыток, полученный по итогам финансового 2022 года в размере 3 214  000 рублей;</w:t>
      </w:r>
      <w:r>
        <w:rPr>
          <w:sz w:val="18"/>
          <w:szCs w:val="18"/>
        </w:rPr>
        <w:br/>
        <w:t>Не выплачивать дивиденды по акциям по итогам 2022 финансового года.</w:t>
      </w:r>
      <w:r>
        <w:rPr>
          <w:sz w:val="18"/>
          <w:szCs w:val="18"/>
        </w:rPr>
        <w:br/>
      </w:r>
    </w:p>
    <w:p w:rsidR="005D0881" w:rsidRDefault="005D0881"/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4: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 избрании членов Совета директоров Общества.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- 1 000 000.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- 1 000 000.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- 643 035, что составляет 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Поданные голоса по данному вопросу распределились следующим образом:</w:t>
      </w:r>
    </w:p>
    <w:tbl>
      <w:tblPr>
        <w:tblStyle w:val="a6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260"/>
        <w:gridCol w:w="2430"/>
      </w:tblGrid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 пп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кандидата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Голоса ЗА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Громов Александр Алексеевич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Винников Игорь Владимирович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Фежделюк Дмитрий Сергеевич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Опарина Мария Николаевна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Преснов Андрей Юрьевич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5D088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D0881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5D088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5D0881" w:rsidRDefault="00AC4E8E">
      <w:pPr>
        <w:rPr>
          <w:b/>
          <w:sz w:val="14"/>
          <w:szCs w:val="14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Избрать  членами Совета директоров Общества: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Громов Александр Алексеевич, Винников Игорь Владимирович, Фежделюк Дмитрий Сергеевич, Опарина Мария Николаевна, Преснов Андрей Юрьевич</w:t>
      </w:r>
    </w:p>
    <w:p w:rsidR="005D0881" w:rsidRDefault="005D0881"/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5:</w:t>
      </w:r>
    </w:p>
    <w:p w:rsidR="005D0881" w:rsidRDefault="00AC4E8E">
      <w:pPr>
        <w:rPr>
          <w:b/>
          <w:sz w:val="14"/>
          <w:szCs w:val="14"/>
        </w:rPr>
      </w:pPr>
      <w:r>
        <w:rPr>
          <w:b/>
          <w:sz w:val="18"/>
          <w:szCs w:val="18"/>
        </w:rPr>
        <w:t>Об избрании Ревизионной комиссии Общества.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- 128 607, что составляет 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5D0881">
      <w:pPr>
        <w:rPr>
          <w:b/>
          <w:sz w:val="18"/>
          <w:szCs w:val="18"/>
        </w:rPr>
      </w:pPr>
    </w:p>
    <w:p w:rsidR="005D0881" w:rsidRDefault="00AC4E8E">
      <w:pPr>
        <w:rPr>
          <w:b/>
          <w:sz w:val="18"/>
          <w:szCs w:val="18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tbl>
      <w:tblPr>
        <w:tblStyle w:val="a5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5D0881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ФОРМУЛИРОВКА ПРИНЯТОГО РЕШЕНИЯ: </w:t>
      </w:r>
    </w:p>
    <w:p w:rsidR="005D0881" w:rsidRPr="009333E4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Избрать Ревизионную Комиссию Общества в следующем составе:</w:t>
      </w:r>
      <w:r>
        <w:rPr>
          <w:b/>
          <w:sz w:val="18"/>
          <w:szCs w:val="18"/>
        </w:rPr>
        <w:br/>
        <w:t>Жукова Галина Юрьевна</w:t>
      </w:r>
      <w:r>
        <w:rPr>
          <w:b/>
          <w:sz w:val="18"/>
          <w:szCs w:val="18"/>
        </w:rPr>
        <w:br/>
        <w:t>Гринева Юлия Валентиновна</w:t>
      </w:r>
      <w:r>
        <w:rPr>
          <w:b/>
          <w:sz w:val="18"/>
          <w:szCs w:val="18"/>
        </w:rPr>
        <w:br/>
        <w:t>Кочеткова Ирина Алексеевна</w:t>
      </w:r>
      <w:r>
        <w:rPr>
          <w:b/>
          <w:sz w:val="18"/>
          <w:szCs w:val="18"/>
        </w:rPr>
        <w:br/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Результаты регистрации и подсчета голосов по вопросу 6: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 назначении аудиторской организации Общества на 2023 год.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- 200 000.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Число голосов, которыми обладали лица, принявшие участие в общем собрании по данному вопросу повестки дня общего собрания - 128 607, что составляет 64,30% от общего числа голосов.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Кворум по данному вопросу имелся</w:t>
      </w:r>
    </w:p>
    <w:p w:rsidR="005D0881" w:rsidRDefault="00AC4E8E">
      <w:pPr>
        <w:rPr>
          <w:sz w:val="14"/>
          <w:szCs w:val="14"/>
        </w:rPr>
      </w:pPr>
      <w:r>
        <w:rPr>
          <w:sz w:val="18"/>
          <w:szCs w:val="18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:rsidR="005D0881" w:rsidRDefault="005D0881">
      <w:pPr>
        <w:rPr>
          <w:b/>
          <w:sz w:val="18"/>
          <w:szCs w:val="18"/>
        </w:rPr>
      </w:pPr>
    </w:p>
    <w:tbl>
      <w:tblPr>
        <w:tblStyle w:val="a7"/>
        <w:tblW w:w="10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9"/>
        <w:gridCol w:w="1749"/>
        <w:gridCol w:w="1749"/>
        <w:gridCol w:w="1749"/>
        <w:gridCol w:w="1749"/>
      </w:tblGrid>
      <w:tr w:rsidR="005D0881">
        <w:trPr>
          <w:trHeight w:val="380"/>
        </w:trPr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голосов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5D0881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128 607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81" w:rsidRDefault="00AC4E8E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РЕШЕНИЕ ПРИНЯТО</w:t>
      </w:r>
    </w:p>
    <w:p w:rsidR="005D0881" w:rsidRDefault="00AC4E8E">
      <w:pPr>
        <w:rPr>
          <w:b/>
          <w:sz w:val="18"/>
          <w:szCs w:val="18"/>
        </w:rPr>
      </w:pPr>
      <w:r>
        <w:rPr>
          <w:b/>
          <w:sz w:val="18"/>
          <w:szCs w:val="18"/>
        </w:rPr>
        <w:t>ФОРМУЛИРОВКА ПРИНЯТОГО РЕШЕНИЯ:</w:t>
      </w:r>
    </w:p>
    <w:p w:rsidR="005D0881" w:rsidRDefault="00AC4E8E">
      <w:pPr>
        <w:rPr>
          <w:sz w:val="18"/>
          <w:szCs w:val="18"/>
        </w:rPr>
      </w:pPr>
      <w:r>
        <w:rPr>
          <w:sz w:val="18"/>
          <w:szCs w:val="18"/>
        </w:rPr>
        <w:t>Назначить аудиторскую организацию Общества на 2023 год Общество с ограниченной ответственностью  "РЖЕВ-АУДИТ ИНФОРМ",  ОГРН 1146914001420.</w:t>
      </w:r>
    </w:p>
    <w:p w:rsidR="005D0881" w:rsidRDefault="005D0881">
      <w:pPr>
        <w:rPr>
          <w:sz w:val="18"/>
          <w:szCs w:val="18"/>
        </w:rPr>
      </w:pPr>
    </w:p>
    <w:p w:rsidR="009333E4" w:rsidRPr="009333E4" w:rsidRDefault="009333E4" w:rsidP="009333E4">
      <w:pPr>
        <w:rPr>
          <w:sz w:val="18"/>
          <w:szCs w:val="18"/>
        </w:rPr>
      </w:pPr>
      <w:bookmarkStart w:id="0" w:name="_GoBack"/>
      <w:r w:rsidRPr="009333E4">
        <w:rPr>
          <w:sz w:val="18"/>
          <w:szCs w:val="18"/>
        </w:rPr>
        <w:t xml:space="preserve">Дата составления </w:t>
      </w:r>
      <w:r>
        <w:rPr>
          <w:sz w:val="18"/>
          <w:szCs w:val="18"/>
          <w:lang w:val="ru-RU"/>
        </w:rPr>
        <w:t>отчета об итогах голосования</w:t>
      </w:r>
      <w:r w:rsidRPr="009333E4">
        <w:rPr>
          <w:sz w:val="18"/>
          <w:szCs w:val="18"/>
        </w:rPr>
        <w:t>: 21 июня 2023 года.</w:t>
      </w:r>
    </w:p>
    <w:p w:rsidR="005D0881" w:rsidRDefault="005D0881">
      <w:pPr>
        <w:rPr>
          <w:sz w:val="18"/>
          <w:szCs w:val="18"/>
        </w:rPr>
      </w:pPr>
    </w:p>
    <w:p w:rsidR="009333E4" w:rsidRDefault="009333E4" w:rsidP="009333E4">
      <w:pPr>
        <w:rPr>
          <w:sz w:val="18"/>
          <w:szCs w:val="18"/>
        </w:rPr>
      </w:pPr>
    </w:p>
    <w:p w:rsidR="009333E4" w:rsidRPr="009333E4" w:rsidRDefault="009333E4" w:rsidP="009333E4">
      <w:pPr>
        <w:rPr>
          <w:sz w:val="18"/>
          <w:szCs w:val="18"/>
        </w:rPr>
      </w:pPr>
      <w:r w:rsidRPr="009333E4">
        <w:rPr>
          <w:sz w:val="18"/>
          <w:szCs w:val="18"/>
        </w:rPr>
        <w:t xml:space="preserve">Председательствующий на </w:t>
      </w:r>
    </w:p>
    <w:p w:rsidR="009333E4" w:rsidRPr="009333E4" w:rsidRDefault="009333E4" w:rsidP="009333E4">
      <w:pPr>
        <w:rPr>
          <w:sz w:val="18"/>
          <w:szCs w:val="18"/>
        </w:rPr>
      </w:pPr>
      <w:r w:rsidRPr="009333E4">
        <w:rPr>
          <w:sz w:val="18"/>
          <w:szCs w:val="18"/>
        </w:rPr>
        <w:t>общем собрании акционеров                _________________________/А.Ю. Преснов/</w:t>
      </w:r>
    </w:p>
    <w:p w:rsidR="009333E4" w:rsidRPr="009333E4" w:rsidRDefault="009333E4" w:rsidP="009333E4">
      <w:pPr>
        <w:rPr>
          <w:sz w:val="18"/>
          <w:szCs w:val="18"/>
        </w:rPr>
      </w:pPr>
    </w:p>
    <w:p w:rsidR="009333E4" w:rsidRPr="009333E4" w:rsidRDefault="009333E4" w:rsidP="009333E4">
      <w:pPr>
        <w:rPr>
          <w:sz w:val="18"/>
          <w:szCs w:val="18"/>
        </w:rPr>
      </w:pPr>
    </w:p>
    <w:p w:rsidR="009333E4" w:rsidRPr="009333E4" w:rsidRDefault="009333E4" w:rsidP="009333E4">
      <w:pPr>
        <w:rPr>
          <w:sz w:val="18"/>
          <w:szCs w:val="18"/>
        </w:rPr>
      </w:pPr>
    </w:p>
    <w:p w:rsidR="009333E4" w:rsidRPr="009333E4" w:rsidRDefault="009333E4" w:rsidP="009333E4">
      <w:pPr>
        <w:rPr>
          <w:sz w:val="18"/>
          <w:szCs w:val="18"/>
        </w:rPr>
      </w:pPr>
      <w:r w:rsidRPr="009333E4">
        <w:rPr>
          <w:sz w:val="18"/>
          <w:szCs w:val="18"/>
        </w:rPr>
        <w:t>Секретарь</w:t>
      </w:r>
    </w:p>
    <w:p w:rsidR="009333E4" w:rsidRPr="009333E4" w:rsidRDefault="009333E4" w:rsidP="009333E4">
      <w:pPr>
        <w:rPr>
          <w:sz w:val="18"/>
          <w:szCs w:val="18"/>
        </w:rPr>
      </w:pPr>
      <w:r w:rsidRPr="009333E4">
        <w:rPr>
          <w:sz w:val="18"/>
          <w:szCs w:val="18"/>
        </w:rPr>
        <w:t xml:space="preserve">общего собрания акционеров       </w:t>
      </w:r>
      <w:r w:rsidRPr="009333E4">
        <w:rPr>
          <w:sz w:val="18"/>
          <w:szCs w:val="18"/>
        </w:rPr>
        <w:tab/>
        <w:t xml:space="preserve"> _________________________/М.А. Соболева /</w:t>
      </w:r>
    </w:p>
    <w:p w:rsidR="009333E4" w:rsidRPr="009333E4" w:rsidRDefault="009333E4" w:rsidP="009333E4">
      <w:pPr>
        <w:rPr>
          <w:sz w:val="18"/>
          <w:szCs w:val="18"/>
        </w:rPr>
      </w:pPr>
    </w:p>
    <w:bookmarkEnd w:id="0"/>
    <w:p w:rsidR="005D0881" w:rsidRPr="009333E4" w:rsidRDefault="005D0881" w:rsidP="009333E4">
      <w:pPr>
        <w:rPr>
          <w:sz w:val="18"/>
          <w:szCs w:val="18"/>
          <w:lang w:val="ru-RU"/>
        </w:rPr>
      </w:pPr>
    </w:p>
    <w:sectPr w:rsidR="005D0881" w:rsidRPr="009333E4">
      <w:footerReference w:type="default" r:id="rId6"/>
      <w:pgSz w:w="11909" w:h="16834"/>
      <w:pgMar w:top="566" w:right="708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AA" w:rsidRDefault="009B3EAA">
      <w:pPr>
        <w:spacing w:line="240" w:lineRule="auto"/>
      </w:pPr>
      <w:r>
        <w:separator/>
      </w:r>
    </w:p>
  </w:endnote>
  <w:endnote w:type="continuationSeparator" w:id="0">
    <w:p w:rsidR="009B3EAA" w:rsidRDefault="009B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81" w:rsidRDefault="00AC4E8E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823C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AA" w:rsidRDefault="009B3EAA">
      <w:pPr>
        <w:spacing w:line="240" w:lineRule="auto"/>
      </w:pPr>
      <w:r>
        <w:separator/>
      </w:r>
    </w:p>
  </w:footnote>
  <w:footnote w:type="continuationSeparator" w:id="0">
    <w:p w:rsidR="009B3EAA" w:rsidRDefault="009B3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1"/>
    <w:rsid w:val="004C0DC9"/>
    <w:rsid w:val="005D0881"/>
    <w:rsid w:val="009333E4"/>
    <w:rsid w:val="009823C3"/>
    <w:rsid w:val="009B3EAA"/>
    <w:rsid w:val="00A1700C"/>
    <w:rsid w:val="00AC4E8E"/>
    <w:rsid w:val="00B96C71"/>
    <w:rsid w:val="00D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8CD3-7FB2-4F79-9AEB-77EE13D6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33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3E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9333E4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9333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333E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3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Елена Сергеевна</dc:creator>
  <cp:lastModifiedBy>Соболева Маргарита Анатольевна</cp:lastModifiedBy>
  <cp:revision>2</cp:revision>
  <cp:lastPrinted>2023-06-23T16:22:00Z</cp:lastPrinted>
  <dcterms:created xsi:type="dcterms:W3CDTF">2023-06-26T16:03:00Z</dcterms:created>
  <dcterms:modified xsi:type="dcterms:W3CDTF">2023-06-26T16:03:00Z</dcterms:modified>
</cp:coreProperties>
</file>